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乌海市财政局 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乌海市全面实施预算绩效管理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方案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征求意见稿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公开征求意见的公告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为贯彻落实</w:t>
      </w:r>
      <w:r>
        <w:rPr>
          <w:rFonts w:hint="eastAsia" w:ascii="仿宋_GB2312" w:hAnsi="仿宋_GB2312" w:eastAsia="仿宋_GB2312" w:cs="仿宋_GB2312"/>
          <w:sz w:val="32"/>
          <w:szCs w:val="32"/>
        </w:rPr>
        <w:t>《中共中央 国务院关于全面实施预算绩效管理的意见》（中发〔2018〕34号）《内蒙古自治区关于全面实施预算绩效管理的实施意见》（内财监〔2019〕1343号）文件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，着力提升财政资源配置效率和使用效益，提高预算管理水平和政策实施效果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，我市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起草了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《乌海市全面实施预算绩效管理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方案（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征求意见稿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）》，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公开征求意见，公众可在202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日前，通过以下途径和方式提出意见：</w:t>
      </w:r>
      <w:bookmarkStart w:id="0" w:name="_GoBack"/>
      <w:bookmarkEnd w:id="0"/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"mailto:1.通过电子邮件将意见发至czjjxk@163.com"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1.通过电子邮件将意见发至绩效管理和监督科工作邮箱（电子邮箱：czjjxk@163.com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958" w:leftChars="304" w:hanging="320" w:hangingChars="1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2.通过信函方式将意见寄至：乌海市海勃湾区君正街财税大楼乌海市财政局绩效管理和监督科1708（邮政编码016000），并在信封上注明“乌海市全面实施预算绩效管理工作方案征求意见”字样。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附件：《乌海市全面实施预算绩效管理工作方案（征求意见稿）》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320" w:firstLineChars="1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乌海市财政局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320" w:firstLineChars="1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2021年9月13日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66174F"/>
    <w:rsid w:val="057F12CF"/>
    <w:rsid w:val="2E66174F"/>
    <w:rsid w:val="53F9136C"/>
    <w:rsid w:val="549065F7"/>
    <w:rsid w:val="61532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2021-11-25T08:59:00Z</dcterms:created>
  <dc:creator>滴里嘟噜</dc:creator>
  <cp:lastModifiedBy>滴里嘟噜</cp:lastModifiedBy>
  <dcterms:modified xsi:type="dcterms:W3CDTF">2021-11-26T03:24:45Z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C657A19943E04204A7738808280EACD7</vt:lpwstr>
  </property>
</Properties>
</file>