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327BC">
      <w:pPr>
        <w:rPr>
          <w:rFonts w:hint="eastAsia" w:ascii="宋体"/>
          <w:b/>
          <w:color w:val="auto"/>
          <w:sz w:val="28"/>
        </w:rPr>
      </w:pPr>
      <w:r>
        <w:rPr>
          <w:rFonts w:hint="eastAsia" w:ascii="宋体"/>
          <w:b/>
          <w:color w:val="auto"/>
          <w:sz w:val="28"/>
        </w:rPr>
        <w:t>附1</w:t>
      </w:r>
    </w:p>
    <w:p w14:paraId="30B09769">
      <w:pPr>
        <w:jc w:val="center"/>
        <w:rPr>
          <w:rFonts w:hint="eastAsia" w:ascii="宋体"/>
          <w:b/>
          <w:color w:val="auto"/>
          <w:sz w:val="36"/>
        </w:rPr>
      </w:pPr>
      <w:r>
        <w:rPr>
          <w:rFonts w:hint="eastAsia" w:ascii="宋体"/>
          <w:b/>
          <w:color w:val="auto"/>
          <w:sz w:val="36"/>
        </w:rPr>
        <w:t>财政专户开立申请表</w:t>
      </w:r>
    </w:p>
    <w:p w14:paraId="57717582">
      <w:pPr>
        <w:ind w:firstLine="140" w:firstLineChars="50"/>
        <w:jc w:val="left"/>
        <w:rPr>
          <w:rFonts w:hint="eastAsia" w:ascii="宋体"/>
          <w:color w:val="auto"/>
          <w:sz w:val="28"/>
        </w:rPr>
      </w:pPr>
      <w:r>
        <w:rPr>
          <w:rFonts w:hint="eastAsia" w:ascii="宋体"/>
          <w:color w:val="auto"/>
          <w:sz w:val="28"/>
        </w:rPr>
        <w:t>申报单位（公章）：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3401"/>
        <w:gridCol w:w="4285"/>
        <w:gridCol w:w="998"/>
        <w:gridCol w:w="2701"/>
        <w:gridCol w:w="1312"/>
      </w:tblGrid>
      <w:tr w14:paraId="05FB2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28308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04D8E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1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E73D1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  <w:szCs w:val="24"/>
              </w:rPr>
              <w:t>核算内容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CD06">
            <w:pPr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  <w:szCs w:val="24"/>
              </w:rPr>
              <w:t>币种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0E0A6">
            <w:pPr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  <w:szCs w:val="24"/>
              </w:rPr>
              <w:t>开户证明材料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00D5C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7C0C4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8C55A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16C59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5D115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E7EEF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208F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4C2BF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</w:tr>
      <w:tr w14:paraId="5F1A8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4CC3E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CA8EF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41778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C2496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845C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B7F19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</w:tr>
      <w:tr w14:paraId="1DF38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337E6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8C8E8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84EE2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1E587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871F3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8C6F8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</w:tr>
      <w:tr w14:paraId="1A997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4B037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1ECB7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715B3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ACF8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8096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62610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</w:tr>
      <w:tr w14:paraId="70FB0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D8AFC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A7763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0228E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4835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68BA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19B98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</w:tr>
    </w:tbl>
    <w:p w14:paraId="097C9000">
      <w:pPr>
        <w:ind w:firstLine="720" w:firstLineChars="300"/>
        <w:rPr>
          <w:rFonts w:hint="eastAsia" w:ascii="宋体"/>
          <w:color w:val="auto"/>
          <w:sz w:val="24"/>
        </w:rPr>
      </w:pPr>
      <w:r>
        <w:rPr>
          <w:rFonts w:ascii="宋体"/>
          <w:color w:val="auto"/>
          <w:sz w:val="24"/>
        </w:rPr>
        <w:t xml:space="preserve">  复核（签章）：  </w:t>
      </w:r>
      <w:r>
        <w:rPr>
          <w:rFonts w:hint="eastAsia" w:ascii="宋体"/>
          <w:color w:val="auto"/>
          <w:sz w:val="24"/>
        </w:rPr>
        <w:t xml:space="preserve">    </w:t>
      </w:r>
      <w:r>
        <w:rPr>
          <w:rFonts w:ascii="宋体"/>
          <w:color w:val="auto"/>
          <w:sz w:val="24"/>
        </w:rPr>
        <w:t xml:space="preserve">   </w:t>
      </w:r>
      <w:r>
        <w:rPr>
          <w:rFonts w:hint="eastAsia" w:ascii="宋体"/>
          <w:color w:val="auto"/>
          <w:sz w:val="24"/>
        </w:rPr>
        <w:t xml:space="preserve">          </w:t>
      </w:r>
      <w:r>
        <w:rPr>
          <w:rFonts w:ascii="宋体"/>
          <w:color w:val="auto"/>
          <w:sz w:val="24"/>
        </w:rPr>
        <w:t xml:space="preserve">  经办人（签章）：    </w:t>
      </w:r>
      <w:r>
        <w:rPr>
          <w:rFonts w:hint="eastAsia" w:ascii="宋体"/>
          <w:color w:val="auto"/>
          <w:sz w:val="24"/>
        </w:rPr>
        <w:t xml:space="preserve">                            </w:t>
      </w:r>
      <w:r>
        <w:rPr>
          <w:rFonts w:ascii="宋体"/>
          <w:color w:val="auto"/>
          <w:sz w:val="24"/>
        </w:rPr>
        <w:t xml:space="preserve">  年   月   日</w:t>
      </w:r>
    </w:p>
    <w:p w14:paraId="18BADBC9">
      <w:pPr>
        <w:rPr>
          <w:rFonts w:hint="eastAsia" w:ascii="宋体"/>
          <w:color w:val="auto"/>
          <w:sz w:val="24"/>
        </w:rPr>
      </w:pPr>
    </w:p>
    <w:p w14:paraId="52AE7BA7">
      <w:pPr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注：</w:t>
      </w:r>
      <w:r>
        <w:rPr>
          <w:rFonts w:ascii="宋体"/>
          <w:color w:val="auto"/>
          <w:sz w:val="24"/>
        </w:rPr>
        <w:t>1.本表适用于申请新开立财政专户。</w:t>
      </w:r>
    </w:p>
    <w:p w14:paraId="09846B89">
      <w:pPr>
        <w:ind w:firstLine="480" w:firstLineChars="200"/>
        <w:rPr>
          <w:rFonts w:ascii="宋体"/>
          <w:color w:val="auto"/>
          <w:sz w:val="24"/>
        </w:rPr>
      </w:pPr>
      <w:r>
        <w:rPr>
          <w:rFonts w:ascii="宋体"/>
          <w:color w:val="auto"/>
          <w:sz w:val="24"/>
        </w:rPr>
        <w:t>2.</w:t>
      </w:r>
      <w:r>
        <w:rPr>
          <w:rFonts w:hint="eastAsia" w:ascii="宋体"/>
          <w:color w:val="auto"/>
          <w:sz w:val="24"/>
        </w:rPr>
        <w:t>申请</w:t>
      </w:r>
      <w:r>
        <w:rPr>
          <w:rFonts w:ascii="宋体"/>
          <w:color w:val="auto"/>
          <w:sz w:val="24"/>
        </w:rPr>
        <w:t>单位：</w:t>
      </w:r>
      <w:r>
        <w:rPr>
          <w:rFonts w:hint="eastAsia" w:ascii="宋体"/>
          <w:color w:val="auto"/>
          <w:sz w:val="24"/>
        </w:rPr>
        <w:t>申请开立财政专户</w:t>
      </w:r>
      <w:r>
        <w:rPr>
          <w:rFonts w:ascii="宋体"/>
          <w:color w:val="auto"/>
          <w:sz w:val="24"/>
        </w:rPr>
        <w:t>的财政部门名称。</w:t>
      </w:r>
    </w:p>
    <w:p w14:paraId="152AE057">
      <w:pPr>
        <w:ind w:firstLine="480" w:firstLineChars="200"/>
        <w:rPr>
          <w:rFonts w:hint="eastAsia" w:ascii="宋体"/>
          <w:color w:val="auto"/>
          <w:sz w:val="24"/>
        </w:rPr>
      </w:pPr>
      <w:r>
        <w:rPr>
          <w:rFonts w:ascii="宋体"/>
          <w:color w:val="auto"/>
          <w:sz w:val="24"/>
        </w:rPr>
        <w:t>3.核算内容：申请开立财政专户存储核算的资金名称。</w:t>
      </w:r>
    </w:p>
    <w:p w14:paraId="1C232AAF">
      <w:pPr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4.币种：</w:t>
      </w:r>
      <w:r>
        <w:rPr>
          <w:rFonts w:ascii="宋体"/>
          <w:color w:val="auto"/>
          <w:sz w:val="24"/>
        </w:rPr>
        <w:t>申请开立财政专户</w:t>
      </w:r>
      <w:r>
        <w:rPr>
          <w:rFonts w:hint="eastAsia" w:ascii="宋体"/>
          <w:color w:val="auto"/>
          <w:sz w:val="24"/>
        </w:rPr>
        <w:t>核算的币种。</w:t>
      </w:r>
    </w:p>
    <w:p w14:paraId="33AC61F9">
      <w:pPr>
        <w:ind w:firstLine="480" w:firstLineChars="200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5</w:t>
      </w:r>
      <w:r>
        <w:rPr>
          <w:rFonts w:ascii="宋体"/>
          <w:color w:val="auto"/>
          <w:sz w:val="24"/>
        </w:rPr>
        <w:t>.开户</w:t>
      </w:r>
      <w:r>
        <w:rPr>
          <w:rFonts w:hint="eastAsia" w:ascii="宋体"/>
          <w:color w:val="auto"/>
          <w:sz w:val="24"/>
        </w:rPr>
        <w:t>证明材料</w:t>
      </w:r>
      <w:r>
        <w:rPr>
          <w:rFonts w:ascii="宋体"/>
          <w:color w:val="auto"/>
          <w:sz w:val="24"/>
        </w:rPr>
        <w:t>：申请开立财政专户</w:t>
      </w:r>
      <w:r>
        <w:rPr>
          <w:rFonts w:hint="eastAsia" w:ascii="宋体"/>
          <w:color w:val="auto"/>
          <w:sz w:val="24"/>
        </w:rPr>
        <w:t>所</w:t>
      </w:r>
      <w:r>
        <w:rPr>
          <w:rFonts w:ascii="宋体"/>
          <w:color w:val="auto"/>
          <w:sz w:val="24"/>
        </w:rPr>
        <w:t>依据的文件</w:t>
      </w:r>
      <w:r>
        <w:rPr>
          <w:rFonts w:hint="eastAsia" w:ascii="宋体"/>
          <w:color w:val="auto"/>
          <w:sz w:val="24"/>
        </w:rPr>
        <w:t>、</w:t>
      </w:r>
      <w:r>
        <w:rPr>
          <w:rFonts w:ascii="宋体"/>
          <w:color w:val="auto"/>
          <w:sz w:val="24"/>
        </w:rPr>
        <w:t>协议</w:t>
      </w:r>
      <w:r>
        <w:rPr>
          <w:rFonts w:hint="eastAsia" w:ascii="宋体"/>
          <w:color w:val="auto"/>
          <w:sz w:val="24"/>
        </w:rPr>
        <w:t>及其他证明材料清单</w:t>
      </w:r>
      <w:r>
        <w:rPr>
          <w:rFonts w:ascii="宋体"/>
          <w:color w:val="auto"/>
          <w:sz w:val="24"/>
        </w:rPr>
        <w:t>。</w:t>
      </w:r>
    </w:p>
    <w:p w14:paraId="7D9C2F49">
      <w:pPr>
        <w:rPr>
          <w:rFonts w:hint="eastAsia" w:ascii="宋体"/>
          <w:b/>
          <w:color w:val="auto"/>
          <w:sz w:val="28"/>
          <w:szCs w:val="28"/>
        </w:rPr>
      </w:pPr>
    </w:p>
    <w:p w14:paraId="4AC05B52">
      <w:pPr>
        <w:rPr>
          <w:rFonts w:hint="eastAsia" w:ascii="宋体"/>
          <w:b/>
          <w:color w:val="auto"/>
          <w:sz w:val="28"/>
          <w:szCs w:val="28"/>
        </w:rPr>
      </w:pPr>
    </w:p>
    <w:p w14:paraId="44C1816F">
      <w:pPr>
        <w:rPr>
          <w:rFonts w:hint="eastAsia" w:ascii="宋体"/>
          <w:b/>
          <w:color w:val="auto"/>
          <w:sz w:val="28"/>
          <w:szCs w:val="28"/>
        </w:rPr>
      </w:pPr>
      <w:r>
        <w:rPr>
          <w:rFonts w:hint="eastAsia" w:ascii="宋体"/>
          <w:b/>
          <w:color w:val="auto"/>
          <w:sz w:val="28"/>
          <w:szCs w:val="28"/>
        </w:rPr>
        <w:t>附2</w:t>
      </w:r>
    </w:p>
    <w:p w14:paraId="3F7192D2">
      <w:pPr>
        <w:jc w:val="center"/>
        <w:rPr>
          <w:rFonts w:hint="eastAsia" w:ascii="宋体"/>
          <w:b/>
          <w:color w:val="auto"/>
          <w:sz w:val="36"/>
        </w:rPr>
      </w:pPr>
      <w:r>
        <w:rPr>
          <w:rFonts w:hint="eastAsia" w:ascii="宋体"/>
          <w:b/>
          <w:color w:val="auto"/>
          <w:sz w:val="36"/>
        </w:rPr>
        <w:t>财政专户开立核准书</w:t>
      </w:r>
    </w:p>
    <w:p w14:paraId="68367FD4">
      <w:pPr>
        <w:jc w:val="left"/>
        <w:rPr>
          <w:rFonts w:hint="eastAsia" w:ascii="宋体"/>
          <w:color w:val="auto"/>
          <w:sz w:val="28"/>
        </w:rPr>
      </w:pPr>
      <w:r>
        <w:rPr>
          <w:rFonts w:hint="eastAsia" w:ascii="宋体"/>
          <w:color w:val="auto"/>
          <w:sz w:val="28"/>
        </w:rPr>
        <w:t>________________：                                                                核准号：___</w:t>
      </w:r>
      <w:r>
        <w:rPr>
          <w:rFonts w:hint="eastAsia" w:ascii="宋体"/>
          <w:color w:val="auto"/>
          <w:sz w:val="28"/>
        </w:rPr>
        <w:softHyphen/>
      </w:r>
      <w:r>
        <w:rPr>
          <w:rFonts w:hint="eastAsia" w:ascii="宋体"/>
          <w:color w:val="auto"/>
          <w:sz w:val="28"/>
        </w:rPr>
        <w:softHyphen/>
      </w:r>
      <w:r>
        <w:rPr>
          <w:rFonts w:hint="eastAsia" w:ascii="宋体"/>
          <w:color w:val="auto"/>
          <w:sz w:val="28"/>
        </w:rPr>
        <w:t>_______</w:t>
      </w:r>
    </w:p>
    <w:p w14:paraId="71183CE3">
      <w:pPr>
        <w:ind w:firstLine="570"/>
        <w:jc w:val="left"/>
        <w:rPr>
          <w:rFonts w:hint="eastAsia" w:ascii="宋体"/>
          <w:color w:val="auto"/>
          <w:sz w:val="28"/>
        </w:rPr>
      </w:pPr>
    </w:p>
    <w:p w14:paraId="5834C5D7">
      <w:pPr>
        <w:ind w:firstLine="570"/>
        <w:jc w:val="left"/>
        <w:rPr>
          <w:rFonts w:hint="eastAsia" w:ascii="宋体"/>
          <w:color w:val="auto"/>
          <w:sz w:val="28"/>
        </w:rPr>
      </w:pPr>
      <w:r>
        <w:rPr>
          <w:rFonts w:hint="eastAsia" w:ascii="宋体"/>
          <w:color w:val="auto"/>
          <w:sz w:val="28"/>
        </w:rPr>
        <w:t xml:space="preserve">你厅（局）的财政专户开立申请报告收悉，根据《财政专户管理办法》有关规定，现核准开立财政专户情况如下： </w:t>
      </w:r>
    </w:p>
    <w:tbl>
      <w:tblPr>
        <w:tblStyle w:val="8"/>
        <w:tblW w:w="487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928"/>
        <w:gridCol w:w="4545"/>
        <w:gridCol w:w="994"/>
        <w:gridCol w:w="1850"/>
        <w:gridCol w:w="3828"/>
      </w:tblGrid>
      <w:tr w14:paraId="25B33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344E2">
            <w:pPr>
              <w:widowControl/>
              <w:jc w:val="center"/>
              <w:rPr>
                <w:rFonts w:asci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</w:rPr>
              <w:t>序号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17E7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</w:rPr>
              <w:t>申请单位</w:t>
            </w:r>
          </w:p>
        </w:tc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C5BD2">
            <w:pPr>
              <w:widowControl/>
              <w:jc w:val="center"/>
              <w:rPr>
                <w:rFonts w:asci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</w:rPr>
              <w:t>核算内容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E442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</w:rPr>
              <w:t>币种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3304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</w:rPr>
              <w:t>账户代码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82534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</w:rPr>
              <w:t>备注</w:t>
            </w:r>
          </w:p>
        </w:tc>
      </w:tr>
      <w:tr w14:paraId="1EA99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671EC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3C70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7F8F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8658B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26374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DD5E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</w:tr>
      <w:tr w14:paraId="2A794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9288E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D208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4E49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581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5BEB7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22662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</w:tr>
      <w:tr w14:paraId="305F2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E996A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55A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866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C514C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6C704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65F1F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</w:tr>
      <w:tr w14:paraId="70E3E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6BAE2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3F0B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11EA">
            <w:pPr>
              <w:widowControl/>
              <w:jc w:val="center"/>
              <w:rPr>
                <w:rFonts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81BA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A767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58A3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8"/>
              </w:rPr>
            </w:pPr>
          </w:p>
        </w:tc>
      </w:tr>
    </w:tbl>
    <w:p w14:paraId="37564B8A">
      <w:pPr>
        <w:wordWrap w:val="0"/>
        <w:jc w:val="both"/>
        <w:rPr>
          <w:rFonts w:hint="eastAsia" w:ascii="宋体"/>
          <w:color w:val="auto"/>
          <w:sz w:val="28"/>
        </w:rPr>
      </w:pPr>
    </w:p>
    <w:p w14:paraId="7E696E8E">
      <w:pPr>
        <w:wordWrap w:val="0"/>
        <w:ind w:firstLine="570"/>
        <w:jc w:val="right"/>
        <w:rPr>
          <w:rFonts w:hint="eastAsia" w:ascii="宋体"/>
          <w:color w:val="auto"/>
          <w:sz w:val="28"/>
        </w:rPr>
      </w:pPr>
      <w:r>
        <w:rPr>
          <w:rFonts w:hint="eastAsia" w:ascii="宋体"/>
          <w:color w:val="auto"/>
          <w:sz w:val="28"/>
        </w:rPr>
        <w:t xml:space="preserve">（核准印章）    </w:t>
      </w:r>
    </w:p>
    <w:p w14:paraId="1AAEB66C">
      <w:pPr>
        <w:wordWrap w:val="0"/>
        <w:ind w:firstLine="570"/>
        <w:jc w:val="right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8"/>
        </w:rPr>
        <w:t xml:space="preserve">   年   月   日    </w:t>
      </w:r>
    </w:p>
    <w:p w14:paraId="0FBC367D">
      <w:pPr>
        <w:rPr>
          <w:rFonts w:hint="eastAsia" w:ascii="宋体"/>
          <w:b/>
          <w:color w:val="auto"/>
          <w:sz w:val="28"/>
          <w:szCs w:val="28"/>
        </w:rPr>
      </w:pPr>
      <w:r>
        <w:rPr>
          <w:rFonts w:hint="eastAsia" w:ascii="宋体"/>
          <w:b/>
          <w:color w:val="auto"/>
          <w:sz w:val="28"/>
          <w:szCs w:val="28"/>
        </w:rPr>
        <w:t>附3</w:t>
      </w:r>
    </w:p>
    <w:p w14:paraId="277464A8">
      <w:pPr>
        <w:jc w:val="center"/>
        <w:rPr>
          <w:rFonts w:hint="eastAsia" w:ascii="宋体"/>
          <w:b/>
          <w:color w:val="auto"/>
          <w:sz w:val="36"/>
        </w:rPr>
      </w:pPr>
      <w:r>
        <w:rPr>
          <w:rFonts w:hint="eastAsia" w:ascii="宋体"/>
          <w:b/>
          <w:color w:val="auto"/>
          <w:sz w:val="36"/>
        </w:rPr>
        <w:t>财政专户备案表</w:t>
      </w:r>
    </w:p>
    <w:p w14:paraId="21F943FA">
      <w:pPr>
        <w:ind w:firstLine="280" w:firstLineChars="100"/>
        <w:rPr>
          <w:rFonts w:hint="eastAsia" w:ascii="宋体"/>
          <w:color w:val="auto"/>
          <w:sz w:val="28"/>
        </w:rPr>
      </w:pPr>
      <w:r>
        <w:rPr>
          <w:rFonts w:hint="eastAsia" w:ascii="宋体"/>
          <w:color w:val="auto"/>
          <w:sz w:val="28"/>
        </w:rPr>
        <w:t>单位（公章）：</w:t>
      </w:r>
    </w:p>
    <w:tbl>
      <w:tblPr>
        <w:tblStyle w:val="8"/>
        <w:tblW w:w="533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69"/>
        <w:gridCol w:w="996"/>
        <w:gridCol w:w="1564"/>
        <w:gridCol w:w="1281"/>
        <w:gridCol w:w="865"/>
        <w:gridCol w:w="1266"/>
        <w:gridCol w:w="996"/>
        <w:gridCol w:w="1215"/>
        <w:gridCol w:w="1063"/>
        <w:gridCol w:w="1254"/>
        <w:gridCol w:w="1363"/>
        <w:gridCol w:w="747"/>
        <w:gridCol w:w="845"/>
      </w:tblGrid>
      <w:tr w14:paraId="41EE9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83E801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  <w:szCs w:val="20"/>
              </w:rPr>
              <w:t>序号</w:t>
            </w:r>
          </w:p>
        </w:tc>
        <w:tc>
          <w:tcPr>
            <w:tcW w:w="2713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3DE3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  <w:szCs w:val="20"/>
              </w:rPr>
              <w:t>新开立（或变更后）财政专户情况</w:t>
            </w:r>
          </w:p>
        </w:tc>
        <w:tc>
          <w:tcPr>
            <w:tcW w:w="18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C813">
            <w:pPr>
              <w:widowControl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  <w:szCs w:val="20"/>
              </w:rPr>
              <w:t>原有财政专户情况</w:t>
            </w:r>
          </w:p>
        </w:tc>
        <w:tc>
          <w:tcPr>
            <w:tcW w:w="27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496108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  <w:szCs w:val="20"/>
              </w:rPr>
              <w:t>备注</w:t>
            </w:r>
          </w:p>
        </w:tc>
      </w:tr>
      <w:tr w14:paraId="6735D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385D76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42B1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0"/>
              </w:rPr>
              <w:t>账户代码</w:t>
            </w:r>
          </w:p>
        </w:tc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335C">
            <w:pPr>
              <w:widowControl/>
              <w:spacing w:line="240" w:lineRule="exact"/>
              <w:jc w:val="center"/>
              <w:rPr>
                <w:rFonts w:hint="eastAsia" w:asci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0"/>
              </w:rPr>
              <w:t>开户银行全称</w:t>
            </w:r>
          </w:p>
        </w:tc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52DC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0"/>
              </w:rPr>
              <w:t>银行账号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8204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0"/>
              </w:rPr>
              <w:t>核算内容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DEC9C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0"/>
              </w:rPr>
              <w:t>币种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6D37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0"/>
              </w:rPr>
              <w:t>开户日期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AEDA3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0"/>
              </w:rPr>
              <w:t>开户银行选择方式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62F8">
            <w:pPr>
              <w:widowControl/>
              <w:spacing w:line="240" w:lineRule="exact"/>
              <w:jc w:val="center"/>
              <w:rPr>
                <w:rFonts w:hint="eastAsia" w:asci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0"/>
              </w:rPr>
              <w:t>账户代码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9272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0"/>
              </w:rPr>
              <w:t>开户银行全称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CCC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0"/>
              </w:rPr>
              <w:t>银行账号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E068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0"/>
              </w:rPr>
              <w:t>核算内容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BDFA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0"/>
              </w:rPr>
              <w:t>币种</w:t>
            </w:r>
          </w:p>
        </w:tc>
        <w:tc>
          <w:tcPr>
            <w:tcW w:w="2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1CEC9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 w14:paraId="13F39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D38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AA7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803A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2934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E85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53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B44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2E1B7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925C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C3B6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97C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214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FB23">
            <w:pPr>
              <w:widowControl/>
              <w:jc w:val="center"/>
              <w:rPr>
                <w:rFonts w:hint="eastAsia" w:ascii="宋体" w:cs="宋体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F89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</w:tr>
      <w:tr w14:paraId="6A845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0E16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EBDB">
            <w:pPr>
              <w:widowControl/>
              <w:jc w:val="center"/>
              <w:rPr>
                <w:rFonts w:hint="eastAsia" w:ascii="宋体" w:cs="宋体"/>
                <w:kern w:val="0"/>
                <w:sz w:val="8"/>
                <w:szCs w:val="8"/>
              </w:rPr>
            </w:pPr>
          </w:p>
        </w:tc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B7FAB">
            <w:pPr>
              <w:widowControl/>
              <w:jc w:val="center"/>
              <w:rPr>
                <w:rFonts w:hint="eastAsia" w:ascii="宋体" w:cs="宋体"/>
                <w:kern w:val="0"/>
                <w:sz w:val="8"/>
                <w:szCs w:val="8"/>
              </w:rPr>
            </w:pPr>
          </w:p>
        </w:tc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2565">
            <w:pPr>
              <w:widowControl/>
              <w:jc w:val="center"/>
              <w:rPr>
                <w:rFonts w:ascii="宋体" w:cs="宋体"/>
                <w:kern w:val="0"/>
                <w:sz w:val="8"/>
                <w:szCs w:val="8"/>
              </w:rPr>
            </w:pPr>
            <w:r>
              <w:rPr>
                <w:rFonts w:hint="eastAsia" w:ascii="宋体" w:cs="宋体"/>
                <w:kern w:val="0"/>
                <w:sz w:val="8"/>
                <w:szCs w:val="8"/>
              </w:rPr>
              <w:t>　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AA86A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B994">
            <w:pPr>
              <w:widowControl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6AC5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94D71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230E">
            <w:pPr>
              <w:widowControl/>
              <w:jc w:val="center"/>
              <w:rPr>
                <w:rFonts w:hint="eastAsia" w:ascii="宋体" w:cs="宋体"/>
                <w:kern w:val="0"/>
                <w:sz w:val="8"/>
                <w:szCs w:val="8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5966">
            <w:pPr>
              <w:widowControl/>
              <w:jc w:val="center"/>
              <w:rPr>
                <w:rFonts w:ascii="宋体" w:cs="宋体"/>
                <w:kern w:val="0"/>
                <w:sz w:val="8"/>
                <w:szCs w:val="8"/>
              </w:rPr>
            </w:pPr>
            <w:r>
              <w:rPr>
                <w:rFonts w:hint="eastAsia" w:ascii="宋体" w:cs="宋体"/>
                <w:kern w:val="0"/>
                <w:sz w:val="8"/>
                <w:szCs w:val="8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A5459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3D5B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4A6E0">
            <w:pPr>
              <w:widowControl/>
              <w:jc w:val="center"/>
              <w:rPr>
                <w:rFonts w:hint="eastAsia" w:ascii="宋体" w:cs="宋体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64C9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</w:tr>
      <w:tr w14:paraId="5ECAA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33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D5F5">
            <w:pPr>
              <w:widowControl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02AAE">
            <w:pPr>
              <w:widowControl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03B6D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EAC6D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A7E8E">
            <w:pPr>
              <w:widowControl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FF62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2258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FEA1F">
            <w:pPr>
              <w:widowControl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9AD5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819A5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17596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4CCF7">
            <w:pPr>
              <w:widowControl/>
              <w:jc w:val="center"/>
              <w:rPr>
                <w:rFonts w:hint="eastAsia" w:ascii="宋体" w:cs="宋体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B6BD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</w:tr>
      <w:tr w14:paraId="49CDD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AEFA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C8BC">
            <w:pPr>
              <w:widowControl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2ED59">
            <w:pPr>
              <w:widowControl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6C3A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F23C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4A229">
            <w:pPr>
              <w:widowControl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B56C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A42B5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E755">
            <w:pPr>
              <w:widowControl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AE765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596B9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B425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12C71">
            <w:pPr>
              <w:widowControl/>
              <w:jc w:val="center"/>
              <w:rPr>
                <w:rFonts w:hint="eastAsia" w:ascii="宋体" w:cs="宋体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463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</w:tr>
      <w:tr w14:paraId="45D79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B9B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29E09">
            <w:pPr>
              <w:widowControl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C124F">
            <w:pPr>
              <w:widowControl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08FCC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08C0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951D">
            <w:pPr>
              <w:widowControl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B5C27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3061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53DDE">
            <w:pPr>
              <w:widowControl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53A8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6237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246D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9157D">
            <w:pPr>
              <w:widowControl/>
              <w:jc w:val="center"/>
              <w:rPr>
                <w:rFonts w:hint="eastAsia" w:ascii="宋体" w:cs="宋体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B985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</w:tr>
    </w:tbl>
    <w:p w14:paraId="0257E196">
      <w:pPr>
        <w:ind w:firstLine="600" w:firstLineChars="250"/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 复核（签章）：  </w:t>
      </w:r>
      <w:r>
        <w:rPr>
          <w:rFonts w:hint="eastAsia" w:ascii="宋体"/>
          <w:sz w:val="24"/>
        </w:rPr>
        <w:t xml:space="preserve"> </w:t>
      </w: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 xml:space="preserve">   </w:t>
      </w:r>
      <w:r>
        <w:rPr>
          <w:rFonts w:ascii="宋体"/>
          <w:sz w:val="24"/>
        </w:rPr>
        <w:t xml:space="preserve">  </w:t>
      </w:r>
      <w:r>
        <w:rPr>
          <w:rFonts w:hint="eastAsia" w:ascii="宋体"/>
          <w:sz w:val="24"/>
        </w:rPr>
        <w:t xml:space="preserve">        </w:t>
      </w:r>
      <w:r>
        <w:rPr>
          <w:rFonts w:ascii="宋体"/>
          <w:sz w:val="24"/>
        </w:rPr>
        <w:t xml:space="preserve">经办人（签章）：     </w:t>
      </w:r>
      <w:r>
        <w:rPr>
          <w:rFonts w:hint="eastAsia" w:ascii="宋体"/>
          <w:sz w:val="24"/>
        </w:rPr>
        <w:t xml:space="preserve">                         </w:t>
      </w:r>
      <w:r>
        <w:rPr>
          <w:rFonts w:ascii="宋体"/>
          <w:sz w:val="24"/>
        </w:rPr>
        <w:t xml:space="preserve">   年   月   日</w:t>
      </w:r>
    </w:p>
    <w:p w14:paraId="4B427BA6">
      <w:pPr>
        <w:rPr>
          <w:rFonts w:hint="eastAsia" w:ascii="宋体"/>
          <w:sz w:val="24"/>
        </w:rPr>
      </w:pPr>
    </w:p>
    <w:p w14:paraId="067BD4C0">
      <w:pPr>
        <w:rPr>
          <w:rFonts w:hint="eastAsia" w:ascii="宋体"/>
          <w:sz w:val="24"/>
        </w:rPr>
      </w:pPr>
      <w:r>
        <w:rPr>
          <w:rFonts w:ascii="宋体"/>
          <w:sz w:val="24"/>
        </w:rPr>
        <w:t>注：1.本表用于新开立财政专户</w:t>
      </w:r>
      <w:r>
        <w:rPr>
          <w:rFonts w:hint="eastAsia" w:ascii="宋体"/>
          <w:sz w:val="24"/>
        </w:rPr>
        <w:t>备案，</w:t>
      </w:r>
      <w:r>
        <w:rPr>
          <w:rFonts w:ascii="宋体"/>
          <w:sz w:val="24"/>
        </w:rPr>
        <w:t>以及原有财政专户变更、</w:t>
      </w:r>
      <w:r>
        <w:rPr>
          <w:rFonts w:hint="eastAsia" w:ascii="宋体"/>
          <w:sz w:val="24"/>
        </w:rPr>
        <w:t>撤销</w:t>
      </w:r>
      <w:r>
        <w:rPr>
          <w:rFonts w:ascii="宋体"/>
          <w:sz w:val="24"/>
        </w:rPr>
        <w:t>备案。</w:t>
      </w:r>
      <w:r>
        <w:rPr>
          <w:rFonts w:ascii="宋体"/>
          <w:sz w:val="24"/>
        </w:rPr>
        <w:tab/>
      </w:r>
    </w:p>
    <w:p w14:paraId="2ACDF466">
      <w:pPr>
        <w:ind w:firstLine="480" w:firstLineChars="200"/>
        <w:rPr>
          <w:rFonts w:hint="eastAsia" w:ascii="宋体"/>
          <w:sz w:val="24"/>
        </w:rPr>
      </w:pPr>
      <w:r>
        <w:rPr>
          <w:rFonts w:ascii="宋体"/>
          <w:sz w:val="24"/>
        </w:rPr>
        <w:t>2.新开立财政专户备案时，“原有财政专户情况”为空白，“备注”中注明“新开”；撤销财政专户备案时，“新开立（或变更后）财政专户情况”为空白，“备注”中注明“</w:t>
      </w:r>
      <w:r>
        <w:rPr>
          <w:rFonts w:hint="eastAsia" w:ascii="宋体"/>
          <w:sz w:val="24"/>
        </w:rPr>
        <w:t>撤销</w:t>
      </w:r>
      <w:r>
        <w:rPr>
          <w:rFonts w:ascii="宋体"/>
          <w:sz w:val="24"/>
        </w:rPr>
        <w:t>”；变更财政专户</w:t>
      </w:r>
      <w:r>
        <w:rPr>
          <w:rFonts w:hint="eastAsia" w:ascii="宋体"/>
          <w:sz w:val="24"/>
        </w:rPr>
        <w:t>备案</w:t>
      </w:r>
      <w:r>
        <w:rPr>
          <w:rFonts w:ascii="宋体"/>
          <w:sz w:val="24"/>
        </w:rPr>
        <w:t>时</w:t>
      </w:r>
      <w:r>
        <w:rPr>
          <w:rFonts w:hint="eastAsia" w:ascii="宋体"/>
          <w:sz w:val="24"/>
        </w:rPr>
        <w:t>，</w:t>
      </w:r>
      <w:r>
        <w:rPr>
          <w:rFonts w:ascii="宋体"/>
          <w:sz w:val="24"/>
        </w:rPr>
        <w:t>“备注”中注明“变更”。</w:t>
      </w:r>
    </w:p>
    <w:p w14:paraId="2B28704B">
      <w:pPr>
        <w:ind w:firstLine="480" w:firstLineChars="200"/>
        <w:rPr>
          <w:rFonts w:hint="eastAsia" w:ascii="仿宋_GB2312" w:eastAsia="仿宋_GB2312"/>
          <w:sz w:val="30"/>
          <w:szCs w:val="30"/>
        </w:rPr>
      </w:pPr>
      <w:r>
        <w:rPr>
          <w:rFonts w:ascii="宋体"/>
          <w:sz w:val="24"/>
        </w:rPr>
        <w:t>3.新开立财政专户备案或变更财政专户开户银行备案的，应填写开户</w:t>
      </w:r>
      <w:r>
        <w:rPr>
          <w:rFonts w:hint="eastAsia" w:ascii="宋体"/>
          <w:sz w:val="24"/>
        </w:rPr>
        <w:t>银行</w:t>
      </w:r>
      <w:r>
        <w:rPr>
          <w:rFonts w:ascii="宋体"/>
          <w:sz w:val="24"/>
        </w:rPr>
        <w:t>选择方式</w:t>
      </w:r>
      <w:r>
        <w:rPr>
          <w:rFonts w:hint="eastAsia" w:ascii="宋体"/>
          <w:sz w:val="24"/>
        </w:rPr>
        <w:t>，即“招投标”或“集体决策”</w:t>
      </w:r>
      <w:r>
        <w:rPr>
          <w:rFonts w:ascii="宋体"/>
          <w:sz w:val="24"/>
        </w:rPr>
        <w:t>。</w:t>
      </w:r>
    </w:p>
    <w:p w14:paraId="6E5A0DA1">
      <w:pPr>
        <w:ind w:firstLine="280" w:firstLineChars="100"/>
        <w:rPr>
          <w:rFonts w:hint="eastAsia" w:ascii="黑体" w:eastAsia="黑体"/>
          <w:sz w:val="28"/>
          <w:szCs w:val="28"/>
        </w:rPr>
      </w:pPr>
    </w:p>
    <w:p w14:paraId="5159523B">
      <w:pPr>
        <w:rPr>
          <w:rFonts w:hint="eastAsia" w:ascii="仿宋_GB2312" w:eastAsia="仿宋_GB2312"/>
          <w:sz w:val="32"/>
          <w:szCs w:val="32"/>
        </w:rPr>
      </w:pPr>
    </w:p>
    <w:p w14:paraId="0BEC9798"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34DAA"/>
    <w:rsid w:val="0C39369B"/>
    <w:rsid w:val="0F783207"/>
    <w:rsid w:val="12B04590"/>
    <w:rsid w:val="15190004"/>
    <w:rsid w:val="194303E2"/>
    <w:rsid w:val="22397A72"/>
    <w:rsid w:val="244244E1"/>
    <w:rsid w:val="2617288D"/>
    <w:rsid w:val="26F34DAA"/>
    <w:rsid w:val="283D6944"/>
    <w:rsid w:val="3C69372C"/>
    <w:rsid w:val="3CDE204C"/>
    <w:rsid w:val="3D4D2D2E"/>
    <w:rsid w:val="407A046A"/>
    <w:rsid w:val="514748DE"/>
    <w:rsid w:val="585D4208"/>
    <w:rsid w:val="615A7643"/>
    <w:rsid w:val="6587289C"/>
    <w:rsid w:val="689D21D0"/>
    <w:rsid w:val="690D6E4C"/>
    <w:rsid w:val="74193BB9"/>
    <w:rsid w:val="7BC4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spacing w:beforeAutospacing="0" w:afterAutospacing="0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spacing w:beforeAutospacing="0" w:afterAutospacing="0"/>
      <w:ind w:firstLine="880" w:firstLineChars="200"/>
      <w:jc w:val="both"/>
      <w:outlineLvl w:val="2"/>
    </w:pPr>
    <w:rPr>
      <w:rFonts w:hint="eastAsia" w:ascii="宋体" w:hAnsi="宋体" w:eastAsia="楷体_GB2312" w:cs="宋体"/>
      <w:bCs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仿宋_GB2312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标题 3 Char"/>
    <w:link w:val="4"/>
    <w:qFormat/>
    <w:uiPriority w:val="9"/>
    <w:rPr>
      <w:rFonts w:eastAsia="楷体_GB2312"/>
      <w:sz w:val="32"/>
    </w:rPr>
  </w:style>
  <w:style w:type="character" w:customStyle="1" w:styleId="12">
    <w:name w:val="标题 2 Char"/>
    <w:link w:val="3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2026-04-01T09:24:00Z</dcterms:created>
  <dc:creator>段段段</dc:creator>
  <cp:lastModifiedBy>段段段</cp:lastModifiedBy>
  <dcterms:modified xsi:type="dcterms:W3CDTF">2026-04-01T09:24:40Z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743E44334DDF4AE88E626577F323B159_11</vt:lpwstr>
  </property>
  <property fmtid="{D5CDD505-2E9C-101B-9397-08002B2CF9AE}" pid="4" name="KSOTemplateDocerSaveRecord">
    <vt:lpwstr>eyJoZGlkIjoiY2Y2N2NhYjkzZDU5YmRlMDJmNTNkN2UzZTdlYzAwZjMiLCJ1c2VySWQiOiIyODE5Njg5ODIifQ==</vt:lpwstr>
  </property>
</Properties>
</file>